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A5B" w:rsidRPr="005D5B46" w:rsidRDefault="00910A5B" w:rsidP="00910A5B">
      <w:pPr>
        <w:pBdr>
          <w:bottom w:val="single" w:sz="6" w:space="0" w:color="auto"/>
        </w:pBdr>
        <w:spacing w:after="0" w:line="240" w:lineRule="auto"/>
        <w:ind w:firstLine="720"/>
        <w:jc w:val="both"/>
        <w:rPr>
          <w:rFonts w:cs="Calibri"/>
        </w:rPr>
      </w:pPr>
      <w:bookmarkStart w:id="0" w:name="_GoBack"/>
      <w:bookmarkEnd w:id="0"/>
      <w:r>
        <w:rPr>
          <w:rFonts w:cs="Calibri"/>
          <w:noProof/>
          <w:color w:val="0000CC"/>
          <w:lang w:val="el-GR" w:eastAsia="el-GR"/>
        </w:rPr>
        <w:drawing>
          <wp:inline distT="0" distB="0" distL="0" distR="0">
            <wp:extent cx="659765" cy="668020"/>
            <wp:effectExtent l="19050" t="0" r="6985" b="0"/>
            <wp:docPr id="2" name="Εικόνα 1" descr="Προβολή εικόνας πλήρους μεγέθου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A5B" w:rsidRPr="005D5B46" w:rsidRDefault="00910A5B" w:rsidP="00910A5B">
      <w:pPr>
        <w:pBdr>
          <w:bottom w:val="single" w:sz="6" w:space="0" w:color="auto"/>
        </w:pBdr>
        <w:spacing w:after="0" w:line="240" w:lineRule="auto"/>
        <w:jc w:val="both"/>
        <w:rPr>
          <w:rFonts w:cs="Calibri"/>
        </w:rPr>
      </w:pPr>
      <w:r w:rsidRPr="005D5B46">
        <w:rPr>
          <w:rFonts w:cs="Calibri"/>
        </w:rPr>
        <w:t>ΕΛΛΗΝΙΚΗ ΔΗΜΟΚΡΑΤΙΑ</w:t>
      </w:r>
    </w:p>
    <w:p w:rsidR="00910A5B" w:rsidRPr="002641F0" w:rsidRDefault="00910A5B" w:rsidP="00910A5B">
      <w:pPr>
        <w:pStyle w:val="Heading2"/>
        <w:keepLines w:val="0"/>
        <w:numPr>
          <w:ilvl w:val="1"/>
          <w:numId w:val="1"/>
        </w:numPr>
        <w:pBdr>
          <w:top w:val="single" w:sz="6" w:space="1" w:color="auto"/>
          <w:bottom w:val="single" w:sz="6" w:space="2" w:color="auto"/>
        </w:pBdr>
        <w:suppressAutoHyphens/>
        <w:spacing w:before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2641F0">
        <w:rPr>
          <w:rFonts w:ascii="Calibri" w:hAnsi="Calibri" w:cs="Calibri"/>
          <w:color w:val="auto"/>
          <w:sz w:val="22"/>
          <w:szCs w:val="22"/>
        </w:rPr>
        <w:t>ΥΠΟΥΡΓΕΙΟ ΟΙΚΟΝΟΜΙΚΩΝ</w:t>
      </w:r>
    </w:p>
    <w:p w:rsidR="00910A5B" w:rsidRPr="005D5B46" w:rsidRDefault="00910A5B" w:rsidP="00910A5B">
      <w:pPr>
        <w:pStyle w:val="Heading3"/>
        <w:keepNext/>
        <w:numPr>
          <w:ilvl w:val="2"/>
          <w:numId w:val="1"/>
        </w:numPr>
        <w:suppressAutoHyphens/>
        <w:spacing w:before="0" w:beforeAutospacing="0" w:after="0" w:afterAutospacing="0"/>
        <w:ind w:right="-1"/>
        <w:rPr>
          <w:rFonts w:ascii="Calibri" w:hAnsi="Calibri" w:cs="Calibri"/>
          <w:sz w:val="22"/>
          <w:szCs w:val="22"/>
        </w:rPr>
      </w:pPr>
      <w:r w:rsidRPr="005D5B46">
        <w:rPr>
          <w:rFonts w:ascii="Calibri" w:hAnsi="Calibri" w:cs="Calibri"/>
          <w:sz w:val="22"/>
          <w:szCs w:val="22"/>
        </w:rPr>
        <w:t>Νίκης 5-7</w:t>
      </w:r>
    </w:p>
    <w:p w:rsidR="00910A5B" w:rsidRPr="005D5B46" w:rsidRDefault="00910A5B" w:rsidP="00910A5B">
      <w:pPr>
        <w:pStyle w:val="Heading3"/>
        <w:keepNext/>
        <w:numPr>
          <w:ilvl w:val="2"/>
          <w:numId w:val="1"/>
        </w:numPr>
        <w:suppressAutoHyphens/>
        <w:spacing w:before="0" w:beforeAutospacing="0" w:after="0" w:afterAutospacing="0"/>
        <w:ind w:right="-1"/>
        <w:rPr>
          <w:rFonts w:ascii="Calibri" w:hAnsi="Calibri" w:cs="Calibri"/>
          <w:sz w:val="22"/>
          <w:szCs w:val="22"/>
          <w:lang w:val="en-US"/>
        </w:rPr>
      </w:pPr>
      <w:r w:rsidRPr="005D5B46">
        <w:rPr>
          <w:rFonts w:ascii="Calibri" w:hAnsi="Calibri" w:cs="Calibri"/>
          <w:sz w:val="22"/>
          <w:szCs w:val="22"/>
        </w:rPr>
        <w:t>10180 Αθήνα</w:t>
      </w:r>
    </w:p>
    <w:p w:rsidR="00910A5B" w:rsidRPr="005D5B46" w:rsidRDefault="00910A5B" w:rsidP="00910A5B">
      <w:pPr>
        <w:spacing w:after="0" w:line="240" w:lineRule="auto"/>
        <w:rPr>
          <w:rFonts w:cs="Calibri"/>
          <w:b/>
        </w:rPr>
      </w:pPr>
      <w:r w:rsidRPr="005D5B46">
        <w:rPr>
          <w:rFonts w:cs="Calibri"/>
          <w:b/>
        </w:rPr>
        <w:t xml:space="preserve">ΓΡΑΦΕΙΟ ΤΥΠΟΥ </w:t>
      </w:r>
      <w:r w:rsidRPr="005D5B46">
        <w:rPr>
          <w:rFonts w:cs="Calibri"/>
          <w:b/>
        </w:rPr>
        <w:tab/>
      </w:r>
      <w:r w:rsidRPr="005D5B46">
        <w:rPr>
          <w:rFonts w:cs="Calibri"/>
          <w:b/>
        </w:rPr>
        <w:tab/>
      </w:r>
      <w:r w:rsidRPr="005D5B46">
        <w:rPr>
          <w:rFonts w:cs="Calibri"/>
          <w:b/>
        </w:rPr>
        <w:tab/>
        <w:t xml:space="preserve">                       </w:t>
      </w:r>
      <w:r w:rsidRPr="005D5B46">
        <w:rPr>
          <w:rFonts w:cs="Calibri"/>
          <w:b/>
        </w:rPr>
        <w:tab/>
      </w:r>
      <w:r w:rsidRPr="005D5B46">
        <w:rPr>
          <w:rFonts w:cs="Calibri"/>
          <w:b/>
        </w:rPr>
        <w:tab/>
        <w:t xml:space="preserve">            </w:t>
      </w:r>
    </w:p>
    <w:p w:rsidR="00910A5B" w:rsidRPr="005D5B46" w:rsidRDefault="00910A5B" w:rsidP="00910A5B">
      <w:pPr>
        <w:pBdr>
          <w:bottom w:val="single" w:sz="6" w:space="1" w:color="auto"/>
        </w:pBdr>
        <w:spacing w:after="0" w:line="240" w:lineRule="auto"/>
        <w:rPr>
          <w:rFonts w:cs="Calibri"/>
          <w:b/>
          <w:lang w:val="de-DE"/>
        </w:rPr>
      </w:pPr>
      <w:r w:rsidRPr="005D5B46">
        <w:rPr>
          <w:rFonts w:cs="Calibri"/>
          <w:b/>
        </w:rPr>
        <w:t>Τηλ</w:t>
      </w:r>
      <w:r w:rsidRPr="00CF0172">
        <w:rPr>
          <w:rFonts w:cs="Calibri"/>
          <w:b/>
          <w:lang w:val="fr-FR"/>
        </w:rPr>
        <w:t>.: 2103332644</w:t>
      </w:r>
      <w:r w:rsidRPr="00CF0172">
        <w:rPr>
          <w:rFonts w:cs="Calibri"/>
          <w:b/>
          <w:lang w:val="fr-FR"/>
        </w:rPr>
        <w:br/>
      </w:r>
      <w:r w:rsidRPr="005D5B46">
        <w:rPr>
          <w:rFonts w:cs="Calibri"/>
          <w:b/>
          <w:lang w:val="de-DE"/>
        </w:rPr>
        <w:t>e-mail: press@</w:t>
      </w:r>
      <w:r w:rsidRPr="00CF0172">
        <w:rPr>
          <w:rFonts w:cs="Calibri"/>
          <w:b/>
          <w:lang w:val="fr-FR"/>
        </w:rPr>
        <w:t>minfin</w:t>
      </w:r>
      <w:r w:rsidRPr="005D5B46">
        <w:rPr>
          <w:rFonts w:cs="Calibri"/>
          <w:b/>
          <w:lang w:val="de-DE"/>
        </w:rPr>
        <w:t>.gr</w:t>
      </w:r>
    </w:p>
    <w:p w:rsidR="00910A5B" w:rsidRPr="00CF0172" w:rsidRDefault="00910A5B" w:rsidP="00910A5B">
      <w:pPr>
        <w:spacing w:after="0" w:line="240" w:lineRule="auto"/>
        <w:jc w:val="both"/>
        <w:rPr>
          <w:rStyle w:val="mesotitlos"/>
          <w:rFonts w:eastAsia="Μοντέρνα" w:cs="Calibri"/>
          <w:bCs/>
          <w:lang w:val="fr-FR"/>
        </w:rPr>
      </w:pPr>
    </w:p>
    <w:p w:rsidR="005F603F" w:rsidRPr="005F603F" w:rsidRDefault="005F603F" w:rsidP="00910A5B">
      <w:pPr>
        <w:spacing w:after="0" w:line="240" w:lineRule="auto"/>
        <w:jc w:val="right"/>
        <w:rPr>
          <w:rStyle w:val="mesotitlos"/>
          <w:rFonts w:eastAsia="Μοντέρνα" w:cs="Calibri"/>
          <w:b/>
          <w:bCs/>
          <w:lang w:val="el-GR"/>
        </w:rPr>
      </w:pPr>
      <w:r w:rsidRPr="005F603F">
        <w:rPr>
          <w:rStyle w:val="mesotitlos"/>
          <w:rFonts w:eastAsia="Μοντέρνα" w:cs="Calibri"/>
          <w:b/>
          <w:bCs/>
          <w:lang w:val="el-GR"/>
        </w:rPr>
        <w:t xml:space="preserve">Δευτέρα, </w:t>
      </w:r>
      <w:r>
        <w:rPr>
          <w:rStyle w:val="mesotitlos"/>
          <w:rFonts w:eastAsia="Μοντέρνα" w:cs="Calibri"/>
          <w:b/>
          <w:bCs/>
          <w:lang w:val="el-GR"/>
        </w:rPr>
        <w:t>16</w:t>
      </w:r>
      <w:r w:rsidRPr="005F603F">
        <w:rPr>
          <w:rStyle w:val="mesotitlos"/>
          <w:rFonts w:eastAsia="Μοντέρνα" w:cs="Calibri"/>
          <w:b/>
          <w:bCs/>
          <w:lang w:val="el-GR"/>
        </w:rPr>
        <w:t xml:space="preserve"> Νοεμβρίου 2020</w:t>
      </w:r>
    </w:p>
    <w:p w:rsidR="005F603F" w:rsidRPr="005F603F" w:rsidRDefault="005F603F" w:rsidP="00910A5B">
      <w:pPr>
        <w:spacing w:after="0" w:line="240" w:lineRule="auto"/>
        <w:rPr>
          <w:rStyle w:val="mesotitlos"/>
          <w:rFonts w:eastAsia="Μοντέρνα" w:cs="Calibri"/>
          <w:b/>
          <w:bCs/>
          <w:lang w:val="el-GR"/>
        </w:rPr>
      </w:pPr>
    </w:p>
    <w:p w:rsidR="005F603F" w:rsidRPr="005F603F" w:rsidRDefault="005F603F" w:rsidP="00910A5B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l-GR" w:eastAsia="el-GR"/>
        </w:rPr>
      </w:pPr>
      <w:r w:rsidRPr="005F603F">
        <w:rPr>
          <w:rFonts w:eastAsia="Times New Roman" w:cs="Calibri"/>
          <w:b/>
          <w:sz w:val="24"/>
          <w:szCs w:val="24"/>
          <w:lang w:val="el-GR" w:eastAsia="el-GR"/>
        </w:rPr>
        <w:t>Δελτίο Τύπου</w:t>
      </w:r>
    </w:p>
    <w:p w:rsidR="005F603F" w:rsidRPr="005F603F" w:rsidRDefault="005F603F" w:rsidP="00910A5B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l-GR" w:eastAsia="el-GR"/>
        </w:rPr>
      </w:pPr>
    </w:p>
    <w:p w:rsidR="00910A5B" w:rsidRDefault="005F603F" w:rsidP="00910A5B">
      <w:pPr>
        <w:spacing w:after="0" w:line="240" w:lineRule="auto"/>
        <w:jc w:val="center"/>
        <w:rPr>
          <w:b/>
          <w:sz w:val="24"/>
          <w:lang w:val="el-GR"/>
        </w:rPr>
      </w:pPr>
      <w:r>
        <w:rPr>
          <w:b/>
          <w:sz w:val="24"/>
          <w:lang w:val="el-GR"/>
        </w:rPr>
        <w:t>Ξεκινά ο τέταρτος κύκλος της Επιστρεπτέας Προκαταβολής,</w:t>
      </w:r>
    </w:p>
    <w:p w:rsidR="005F603F" w:rsidRPr="005F603F" w:rsidRDefault="005F603F" w:rsidP="00910A5B">
      <w:pPr>
        <w:spacing w:after="0" w:line="240" w:lineRule="auto"/>
        <w:jc w:val="center"/>
        <w:rPr>
          <w:b/>
          <w:sz w:val="24"/>
          <w:lang w:val="el-GR"/>
        </w:rPr>
      </w:pPr>
      <w:r>
        <w:rPr>
          <w:b/>
          <w:sz w:val="24"/>
          <w:lang w:val="el-GR"/>
        </w:rPr>
        <w:t xml:space="preserve">με </w:t>
      </w:r>
      <w:r w:rsidR="00614086">
        <w:rPr>
          <w:b/>
          <w:sz w:val="24"/>
          <w:lang w:val="el-GR"/>
        </w:rPr>
        <w:t>ακόμα</w:t>
      </w:r>
      <w:r>
        <w:rPr>
          <w:b/>
          <w:sz w:val="24"/>
          <w:lang w:val="el-GR"/>
        </w:rPr>
        <w:t xml:space="preserve"> ευνοϊκότερους όρους</w:t>
      </w:r>
    </w:p>
    <w:p w:rsidR="005F603F" w:rsidRDefault="005F603F" w:rsidP="00910A5B">
      <w:pPr>
        <w:spacing w:after="0" w:line="240" w:lineRule="auto"/>
        <w:rPr>
          <w:lang w:val="el-GR"/>
        </w:rPr>
      </w:pPr>
    </w:p>
    <w:p w:rsidR="004F0512" w:rsidRDefault="004F0512" w:rsidP="00910A5B">
      <w:pPr>
        <w:spacing w:after="0" w:line="240" w:lineRule="auto"/>
        <w:jc w:val="both"/>
        <w:rPr>
          <w:lang w:val="el-GR"/>
        </w:rPr>
      </w:pPr>
      <w:r w:rsidRPr="004F0512">
        <w:rPr>
          <w:lang w:val="el-GR"/>
        </w:rPr>
        <w:t>Δημοσιεύ</w:t>
      </w:r>
      <w:r w:rsidR="00910A5B">
        <w:rPr>
          <w:lang w:val="el-GR"/>
        </w:rPr>
        <w:t>θ</w:t>
      </w:r>
      <w:r w:rsidRPr="004F0512">
        <w:rPr>
          <w:lang w:val="el-GR"/>
        </w:rPr>
        <w:t xml:space="preserve">ηκε στην Εφημερίδα της Κυβερνήσεως (ΦΕΚ </w:t>
      </w:r>
      <w:r w:rsidR="005F603F">
        <w:rPr>
          <w:lang w:val="el-GR"/>
        </w:rPr>
        <w:t>Β’ 5047</w:t>
      </w:r>
      <w:r w:rsidRPr="004F0512">
        <w:rPr>
          <w:lang w:val="el-GR"/>
        </w:rPr>
        <w:t>/1</w:t>
      </w:r>
      <w:r w:rsidR="005F603F">
        <w:rPr>
          <w:lang w:val="el-GR"/>
        </w:rPr>
        <w:t>4.11.</w:t>
      </w:r>
      <w:r w:rsidR="00910A5B">
        <w:rPr>
          <w:lang w:val="el-GR"/>
        </w:rPr>
        <w:t xml:space="preserve">2020) </w:t>
      </w:r>
      <w:r w:rsidR="00527024">
        <w:rPr>
          <w:lang w:val="el-GR"/>
        </w:rPr>
        <w:t xml:space="preserve">προχθές, Σάββατο, </w:t>
      </w:r>
      <w:r w:rsidR="00910A5B">
        <w:rPr>
          <w:lang w:val="el-GR"/>
        </w:rPr>
        <w:t>η Κ</w:t>
      </w:r>
      <w:r w:rsidR="00451EDE" w:rsidRPr="004F0512">
        <w:rPr>
          <w:lang w:val="el-GR"/>
        </w:rPr>
        <w:t xml:space="preserve">οινή </w:t>
      </w:r>
      <w:r w:rsidR="00910A5B">
        <w:rPr>
          <w:lang w:val="el-GR"/>
        </w:rPr>
        <w:t>Α</w:t>
      </w:r>
      <w:r w:rsidR="00451EDE" w:rsidRPr="004F0512">
        <w:rPr>
          <w:lang w:val="el-GR"/>
        </w:rPr>
        <w:t xml:space="preserve">πόφαση </w:t>
      </w:r>
      <w:r w:rsidRPr="004F0512">
        <w:rPr>
          <w:lang w:val="el-GR"/>
        </w:rPr>
        <w:t>των Υπουργών Οικονομικών και Ανάπτυξης και Επενδύσεων (</w:t>
      </w:r>
      <w:r w:rsidR="005F603F">
        <w:rPr>
          <w:lang w:val="el-GR"/>
        </w:rPr>
        <w:t xml:space="preserve">αρ. </w:t>
      </w:r>
      <w:r w:rsidRPr="004F0512">
        <w:rPr>
          <w:lang w:val="el-GR"/>
        </w:rPr>
        <w:t xml:space="preserve">ΓΔΟΥ </w:t>
      </w:r>
      <w:r w:rsidR="005F603F">
        <w:rPr>
          <w:lang w:val="el-GR"/>
        </w:rPr>
        <w:t>281</w:t>
      </w:r>
      <w:r w:rsidRPr="004F0512">
        <w:rPr>
          <w:lang w:val="el-GR"/>
        </w:rPr>
        <w:t>) σχετικά με τη «</w:t>
      </w:r>
      <w:r w:rsidR="005F603F" w:rsidRPr="005F603F">
        <w:rPr>
          <w:lang w:val="el-GR"/>
        </w:rPr>
        <w:t>Διαδικασία κα</w:t>
      </w:r>
      <w:r w:rsidR="005F603F">
        <w:rPr>
          <w:lang w:val="el-GR"/>
        </w:rPr>
        <w:t>ι προϋποθέσεις χορήγησης ενίσχυ</w:t>
      </w:r>
      <w:r w:rsidR="005F603F" w:rsidRPr="005F603F">
        <w:rPr>
          <w:lang w:val="el-GR"/>
        </w:rPr>
        <w:t>σης με τη μορφή επιστρεπτέας προκαταβολής σε</w:t>
      </w:r>
      <w:r w:rsidR="005F603F">
        <w:rPr>
          <w:lang w:val="el-GR"/>
        </w:rPr>
        <w:t xml:space="preserve"> </w:t>
      </w:r>
      <w:r w:rsidR="005F603F" w:rsidRPr="005F603F">
        <w:rPr>
          <w:lang w:val="el-GR"/>
        </w:rPr>
        <w:t>επιχειρήσεις που επλήγησαν οικονομικά λόγω</w:t>
      </w:r>
      <w:r w:rsidR="005F603F">
        <w:rPr>
          <w:lang w:val="el-GR"/>
        </w:rPr>
        <w:t xml:space="preserve"> </w:t>
      </w:r>
      <w:r w:rsidR="005F603F" w:rsidRPr="005F603F">
        <w:rPr>
          <w:lang w:val="el-GR"/>
        </w:rPr>
        <w:t>της εμφάνισης και διάδοσης της νόσου του κορ</w:t>
      </w:r>
      <w:r w:rsidR="00910A5B">
        <w:rPr>
          <w:lang w:val="el-GR"/>
        </w:rPr>
        <w:t>ο</w:t>
      </w:r>
      <w:r w:rsidR="005F603F" w:rsidRPr="005F603F">
        <w:rPr>
          <w:lang w:val="el-GR"/>
        </w:rPr>
        <w:t>νοϊού COVID-19, κατά τους μήνες Σεπτέμβριο</w:t>
      </w:r>
      <w:r w:rsidR="005F603F">
        <w:rPr>
          <w:lang w:val="el-GR"/>
        </w:rPr>
        <w:t xml:space="preserve"> </w:t>
      </w:r>
      <w:r w:rsidR="005F603F" w:rsidRPr="005F603F">
        <w:rPr>
          <w:lang w:val="el-GR"/>
        </w:rPr>
        <w:t>και Οκτώβριο 2020</w:t>
      </w:r>
      <w:r w:rsidRPr="004F0512">
        <w:rPr>
          <w:lang w:val="el-GR"/>
        </w:rPr>
        <w:t>».</w:t>
      </w:r>
    </w:p>
    <w:p w:rsidR="00910A5B" w:rsidRDefault="00910A5B" w:rsidP="00910A5B">
      <w:pPr>
        <w:spacing w:after="0" w:line="240" w:lineRule="auto"/>
        <w:jc w:val="both"/>
        <w:rPr>
          <w:lang w:val="el-GR"/>
        </w:rPr>
      </w:pPr>
    </w:p>
    <w:p w:rsidR="0005227E" w:rsidRDefault="00910A5B" w:rsidP="0005227E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Στον 4</w:t>
      </w:r>
      <w:r w:rsidRPr="00910A5B">
        <w:rPr>
          <w:vertAlign w:val="superscript"/>
          <w:lang w:val="el-GR"/>
        </w:rPr>
        <w:t>ο</w:t>
      </w:r>
      <w:r>
        <w:rPr>
          <w:lang w:val="el-GR"/>
        </w:rPr>
        <w:t xml:space="preserve"> κύκλο του </w:t>
      </w:r>
      <w:r w:rsidR="000B5689">
        <w:rPr>
          <w:lang w:val="el-GR"/>
        </w:rPr>
        <w:t xml:space="preserve">επιτυχημένου </w:t>
      </w:r>
      <w:r>
        <w:rPr>
          <w:lang w:val="el-GR"/>
        </w:rPr>
        <w:t>χρηματοδοτικού σχήματος</w:t>
      </w:r>
      <w:r w:rsidR="000B5689">
        <w:rPr>
          <w:lang w:val="el-GR"/>
        </w:rPr>
        <w:t xml:space="preserve"> προβλέπονται ακόμα ευνοϊκότεροι όροι ως προς τους δικαιούχους και το ύψος της </w:t>
      </w:r>
      <w:r w:rsidR="0005227E">
        <w:rPr>
          <w:lang w:val="el-GR"/>
        </w:rPr>
        <w:t>ενίσχυσης</w:t>
      </w:r>
      <w:r w:rsidR="000B5689">
        <w:rPr>
          <w:lang w:val="el-GR"/>
        </w:rPr>
        <w:t>,</w:t>
      </w:r>
      <w:r w:rsidR="0005227E">
        <w:rPr>
          <w:lang w:val="el-GR"/>
        </w:rPr>
        <w:t xml:space="preserve"> το 50%</w:t>
      </w:r>
      <w:r w:rsidR="000B5689">
        <w:rPr>
          <w:lang w:val="el-GR"/>
        </w:rPr>
        <w:t xml:space="preserve"> </w:t>
      </w:r>
      <w:r w:rsidR="0005227E">
        <w:rPr>
          <w:lang w:val="el-GR"/>
        </w:rPr>
        <w:t>της οποίας είναι μη επιστρεπτέο, προκειμένου να καλυφθούν οι πρόσθετες ανάγκες στήριξης της πραγματικής οικονομίας στην τρέχουσα φάση αντιμετώπισης της υγειονομικής κρίσης.</w:t>
      </w:r>
    </w:p>
    <w:p w:rsidR="000B5689" w:rsidRDefault="000B5689" w:rsidP="00910A5B">
      <w:pPr>
        <w:spacing w:after="0" w:line="240" w:lineRule="auto"/>
        <w:jc w:val="both"/>
        <w:rPr>
          <w:lang w:val="el-GR"/>
        </w:rPr>
      </w:pPr>
    </w:p>
    <w:p w:rsidR="000B5689" w:rsidRDefault="0005227E" w:rsidP="00910A5B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Πιο αναλυτικά</w:t>
      </w:r>
      <w:r w:rsidR="000B5689">
        <w:rPr>
          <w:lang w:val="el-GR"/>
        </w:rPr>
        <w:t>:</w:t>
      </w:r>
    </w:p>
    <w:p w:rsidR="004C4E0C" w:rsidRPr="000B5689" w:rsidRDefault="004C4E0C" w:rsidP="00910A5B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b/>
        </w:rPr>
      </w:pPr>
      <w:r w:rsidRPr="000B5689">
        <w:rPr>
          <w:b/>
        </w:rPr>
        <w:t>Δικαίωμα συμμετοχής</w:t>
      </w:r>
    </w:p>
    <w:p w:rsidR="0005227E" w:rsidRPr="0005227E" w:rsidRDefault="0005227E" w:rsidP="0005227E">
      <w:pPr>
        <w:spacing w:after="0" w:line="240" w:lineRule="auto"/>
        <w:jc w:val="both"/>
        <w:rPr>
          <w:lang w:val="el-GR"/>
        </w:rPr>
      </w:pPr>
      <w:r w:rsidRPr="0005227E">
        <w:rPr>
          <w:lang w:val="el-GR"/>
        </w:rPr>
        <w:t>Επιπλέον των επιχειρήσεων που είχαν δυνατότητα ένταξης στους προηγούμενους τρεις κύκλους της Επι</w:t>
      </w:r>
      <w:r>
        <w:rPr>
          <w:lang w:val="el-GR"/>
        </w:rPr>
        <w:t>στρεπτέας Προκαταβολής, στον 4</w:t>
      </w:r>
      <w:r w:rsidRPr="0005227E">
        <w:rPr>
          <w:vertAlign w:val="superscript"/>
          <w:lang w:val="el-GR"/>
        </w:rPr>
        <w:t>ο</w:t>
      </w:r>
      <w:r>
        <w:rPr>
          <w:lang w:val="el-GR"/>
        </w:rPr>
        <w:t xml:space="preserve"> κύκλο ισχύουν τα εξής:</w:t>
      </w:r>
    </w:p>
    <w:p w:rsidR="004C4E0C" w:rsidRPr="0005227E" w:rsidRDefault="004C4E0C" w:rsidP="0005227E">
      <w:pPr>
        <w:pStyle w:val="ListParagraph"/>
        <w:numPr>
          <w:ilvl w:val="1"/>
          <w:numId w:val="6"/>
        </w:numPr>
        <w:spacing w:after="0" w:line="240" w:lineRule="auto"/>
        <w:ind w:left="567" w:hanging="284"/>
        <w:jc w:val="both"/>
        <w:rPr>
          <w:lang w:val="el-GR"/>
        </w:rPr>
      </w:pPr>
      <w:r w:rsidRPr="0005227E">
        <w:rPr>
          <w:lang w:val="el-GR"/>
        </w:rPr>
        <w:t>Δικαίωμα συμμετοχής έχο</w:t>
      </w:r>
      <w:r w:rsidR="000B5689" w:rsidRPr="0005227E">
        <w:rPr>
          <w:lang w:val="el-GR"/>
        </w:rPr>
        <w:t xml:space="preserve">υν, πλέον, </w:t>
      </w:r>
      <w:r w:rsidRPr="0005227E">
        <w:rPr>
          <w:lang w:val="el-GR"/>
        </w:rPr>
        <w:t>όλες οι ατομικές επιχειρήσεις, ανεξαρτήτως εάν απασχολούν εργαζ</w:t>
      </w:r>
      <w:r w:rsidR="000B5689" w:rsidRPr="0005227E">
        <w:rPr>
          <w:lang w:val="el-GR"/>
        </w:rPr>
        <w:t>ό</w:t>
      </w:r>
      <w:r w:rsidRPr="0005227E">
        <w:rPr>
          <w:lang w:val="el-GR"/>
        </w:rPr>
        <w:t>μ</w:t>
      </w:r>
      <w:r w:rsidR="000B5689" w:rsidRPr="0005227E">
        <w:rPr>
          <w:lang w:val="el-GR"/>
        </w:rPr>
        <w:t>ε</w:t>
      </w:r>
      <w:r w:rsidRPr="0005227E">
        <w:rPr>
          <w:lang w:val="el-GR"/>
        </w:rPr>
        <w:t>νους ή έχουν ταμειακή μηχανή</w:t>
      </w:r>
      <w:r w:rsidR="003377E8" w:rsidRPr="0005227E">
        <w:rPr>
          <w:lang w:val="el-GR"/>
        </w:rPr>
        <w:t xml:space="preserve"> (συμπεριλαμβανομένων ελευθέρων επαγγελματιών και επιστημόνων)</w:t>
      </w:r>
      <w:r w:rsidRPr="0005227E">
        <w:rPr>
          <w:lang w:val="el-GR"/>
        </w:rPr>
        <w:t xml:space="preserve">, υπό την προϋπόθεση ότι παρουσιάζουν μείωση τζίρου 20% </w:t>
      </w:r>
      <w:r w:rsidR="00C661AB" w:rsidRPr="0005227E">
        <w:rPr>
          <w:lang w:val="el-GR"/>
        </w:rPr>
        <w:t xml:space="preserve">τους μήνες αναφοράς </w:t>
      </w:r>
      <w:r w:rsidR="0005227E">
        <w:rPr>
          <w:lang w:val="el-GR"/>
        </w:rPr>
        <w:t xml:space="preserve">(Σεπτέμβριο-Οκτώβριο) </w:t>
      </w:r>
      <w:r w:rsidRPr="0005227E">
        <w:rPr>
          <w:lang w:val="el-GR"/>
        </w:rPr>
        <w:t>και έχουν ελ</w:t>
      </w:r>
      <w:r w:rsidR="00527024">
        <w:rPr>
          <w:lang w:val="el-GR"/>
        </w:rPr>
        <w:t>άχιστο τζίρο αναφοράς 300 ευρώ.</w:t>
      </w:r>
    </w:p>
    <w:p w:rsidR="004C4E0C" w:rsidRPr="004C4E0C" w:rsidRDefault="004C4E0C" w:rsidP="00910A5B">
      <w:pPr>
        <w:pStyle w:val="ListParagraph"/>
        <w:numPr>
          <w:ilvl w:val="1"/>
          <w:numId w:val="6"/>
        </w:numPr>
        <w:spacing w:after="0" w:line="240" w:lineRule="auto"/>
        <w:ind w:left="567" w:hanging="284"/>
        <w:jc w:val="both"/>
        <w:rPr>
          <w:lang w:val="el-GR"/>
        </w:rPr>
      </w:pPr>
      <w:r w:rsidRPr="004C4E0C">
        <w:rPr>
          <w:lang w:val="el-GR"/>
        </w:rPr>
        <w:t xml:space="preserve">Ειδικά </w:t>
      </w:r>
      <w:r w:rsidR="000B5689">
        <w:rPr>
          <w:lang w:val="el-GR"/>
        </w:rPr>
        <w:t xml:space="preserve">οι </w:t>
      </w:r>
      <w:r w:rsidRPr="004C4E0C">
        <w:rPr>
          <w:lang w:val="el-GR"/>
        </w:rPr>
        <w:t xml:space="preserve">επιχειρήσεις </w:t>
      </w:r>
      <w:r w:rsidR="000B5689">
        <w:rPr>
          <w:lang w:val="el-GR"/>
        </w:rPr>
        <w:t xml:space="preserve">των οποίων </w:t>
      </w:r>
      <w:r>
        <w:rPr>
          <w:lang w:val="el-GR"/>
        </w:rPr>
        <w:t>η δραστηριότητ</w:t>
      </w:r>
      <w:r w:rsidR="000B5689">
        <w:rPr>
          <w:lang w:val="el-GR"/>
        </w:rPr>
        <w:t>α</w:t>
      </w:r>
      <w:r>
        <w:rPr>
          <w:lang w:val="el-GR"/>
        </w:rPr>
        <w:t xml:space="preserve"> έχει ανασταλεί </w:t>
      </w:r>
      <w:r w:rsidRPr="004C4E0C">
        <w:rPr>
          <w:lang w:val="el-GR"/>
        </w:rPr>
        <w:t>με κρατική εντολή</w:t>
      </w:r>
      <w:r w:rsidR="00333653">
        <w:rPr>
          <w:lang w:val="el-GR"/>
        </w:rPr>
        <w:t xml:space="preserve"> ή</w:t>
      </w:r>
      <w:r w:rsidRPr="004C4E0C">
        <w:rPr>
          <w:lang w:val="el-GR"/>
        </w:rPr>
        <w:t xml:space="preserve"> </w:t>
      </w:r>
      <w:r w:rsidR="00333653" w:rsidRPr="00333653">
        <w:rPr>
          <w:lang w:val="el-GR"/>
        </w:rPr>
        <w:t xml:space="preserve">έχουν έδρα σε περιοχές που έχουν πληγεί από </w:t>
      </w:r>
      <w:r w:rsidR="00333653">
        <w:rPr>
          <w:lang w:val="el-GR"/>
        </w:rPr>
        <w:t>τον μεσογειακό</w:t>
      </w:r>
      <w:r w:rsidR="00333653" w:rsidRPr="00333653">
        <w:rPr>
          <w:lang w:val="el-GR"/>
        </w:rPr>
        <w:t xml:space="preserve"> κυκλώνα «Ιανός»</w:t>
      </w:r>
      <w:r w:rsidR="00333653">
        <w:rPr>
          <w:lang w:val="el-GR"/>
        </w:rPr>
        <w:t>,</w:t>
      </w:r>
      <w:r w:rsidR="00333653" w:rsidRPr="00333653">
        <w:rPr>
          <w:lang w:val="el-GR"/>
        </w:rPr>
        <w:t xml:space="preserve"> </w:t>
      </w:r>
      <w:r w:rsidRPr="004C4E0C">
        <w:rPr>
          <w:lang w:val="el-GR"/>
        </w:rPr>
        <w:t>δικαιούνται να συμμετ</w:t>
      </w:r>
      <w:r w:rsidR="000B5689">
        <w:rPr>
          <w:lang w:val="el-GR"/>
        </w:rPr>
        <w:t>άσ</w:t>
      </w:r>
      <w:r w:rsidRPr="004C4E0C">
        <w:rPr>
          <w:lang w:val="el-GR"/>
        </w:rPr>
        <w:t xml:space="preserve">χουν στην Επιστρεπτέα </w:t>
      </w:r>
      <w:r w:rsidR="000B5689">
        <w:rPr>
          <w:lang w:val="el-GR"/>
        </w:rPr>
        <w:t xml:space="preserve">Προκαταβολή </w:t>
      </w:r>
      <w:r w:rsidRPr="004C4E0C">
        <w:rPr>
          <w:lang w:val="el-GR"/>
        </w:rPr>
        <w:t>4 ανεξαρτήτως πτώσης τζίρου, εφόσον έχουν ελ</w:t>
      </w:r>
      <w:r w:rsidR="00910A5B">
        <w:rPr>
          <w:lang w:val="el-GR"/>
        </w:rPr>
        <w:t>άχιστο τζίρο αναφοράς 300 ευρώ.</w:t>
      </w:r>
    </w:p>
    <w:p w:rsidR="004C4E0C" w:rsidRDefault="000B5689" w:rsidP="00910A5B">
      <w:pPr>
        <w:pStyle w:val="ListParagraph"/>
        <w:numPr>
          <w:ilvl w:val="1"/>
          <w:numId w:val="6"/>
        </w:numPr>
        <w:spacing w:after="0" w:line="240" w:lineRule="auto"/>
        <w:ind w:left="567" w:hanging="284"/>
        <w:jc w:val="both"/>
        <w:rPr>
          <w:lang w:val="el-GR"/>
        </w:rPr>
      </w:pPr>
      <w:r>
        <w:rPr>
          <w:lang w:val="el-GR"/>
        </w:rPr>
        <w:t>Α</w:t>
      </w:r>
      <w:r w:rsidR="004C4E0C" w:rsidRPr="004C4E0C">
        <w:rPr>
          <w:lang w:val="el-GR"/>
        </w:rPr>
        <w:t>ποκτούν</w:t>
      </w:r>
      <w:r>
        <w:rPr>
          <w:lang w:val="el-GR"/>
        </w:rPr>
        <w:t>, πλέον,</w:t>
      </w:r>
      <w:r w:rsidR="004C4E0C" w:rsidRPr="004C4E0C">
        <w:rPr>
          <w:lang w:val="el-GR"/>
        </w:rPr>
        <w:t xml:space="preserve"> δικαίωμα συμμετοχής και οι νέες επιχειρήσεις που έχουν θετικά έσοδα για πρώτη φορά μετά τον Φεβρουάριο 2020</w:t>
      </w:r>
      <w:r w:rsidR="004C4E0C">
        <w:rPr>
          <w:lang w:val="el-GR"/>
        </w:rPr>
        <w:t>, με βάση</w:t>
      </w:r>
      <w:r w:rsidR="00184D69">
        <w:rPr>
          <w:lang w:val="el-GR"/>
        </w:rPr>
        <w:t xml:space="preserve"> αναφοράς</w:t>
      </w:r>
      <w:r w:rsidR="004C4E0C">
        <w:rPr>
          <w:lang w:val="el-GR"/>
        </w:rPr>
        <w:t xml:space="preserve"> τον τζίρο Ιουλίου-</w:t>
      </w:r>
      <w:r w:rsidR="004C4E0C" w:rsidRPr="004C4E0C">
        <w:rPr>
          <w:lang w:val="el-GR"/>
        </w:rPr>
        <w:t>Αυγούστου</w:t>
      </w:r>
      <w:r w:rsidR="004C4E0C">
        <w:rPr>
          <w:lang w:val="el-GR"/>
        </w:rPr>
        <w:t xml:space="preserve"> για τις διπλογραφικές και </w:t>
      </w:r>
      <w:r w:rsidR="00184D69">
        <w:rPr>
          <w:lang w:val="el-GR"/>
        </w:rPr>
        <w:t xml:space="preserve">του </w:t>
      </w:r>
      <w:r w:rsidR="004C4E0C">
        <w:rPr>
          <w:lang w:val="el-GR"/>
        </w:rPr>
        <w:t>τρίτου τριμήνου για τις απλογραφικές</w:t>
      </w:r>
      <w:r w:rsidR="004C4E0C" w:rsidRPr="004C4E0C">
        <w:rPr>
          <w:lang w:val="el-GR"/>
        </w:rPr>
        <w:t>.</w:t>
      </w:r>
    </w:p>
    <w:p w:rsidR="001D05CB" w:rsidRPr="004C4E0C" w:rsidRDefault="001D05CB" w:rsidP="00910A5B">
      <w:pPr>
        <w:pStyle w:val="ListParagraph"/>
        <w:spacing w:after="0" w:line="240" w:lineRule="auto"/>
        <w:ind w:left="567"/>
        <w:jc w:val="both"/>
        <w:rPr>
          <w:lang w:val="el-GR"/>
        </w:rPr>
      </w:pPr>
    </w:p>
    <w:p w:rsidR="001D05CB" w:rsidRPr="00DE6727" w:rsidRDefault="001D05CB" w:rsidP="00910A5B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b/>
        </w:rPr>
      </w:pPr>
      <w:r w:rsidRPr="00DE6727">
        <w:rPr>
          <w:b/>
        </w:rPr>
        <w:lastRenderedPageBreak/>
        <w:t>Ύψος ενίσχυσης</w:t>
      </w:r>
    </w:p>
    <w:p w:rsidR="00DE6727" w:rsidRDefault="00DE6727" w:rsidP="00910A5B">
      <w:pPr>
        <w:pStyle w:val="ListParagraph"/>
        <w:numPr>
          <w:ilvl w:val="1"/>
          <w:numId w:val="6"/>
        </w:numPr>
        <w:spacing w:after="0" w:line="240" w:lineRule="auto"/>
        <w:ind w:left="567" w:hanging="283"/>
        <w:jc w:val="both"/>
        <w:rPr>
          <w:lang w:val="el-GR"/>
        </w:rPr>
      </w:pPr>
      <w:r>
        <w:rPr>
          <w:lang w:val="el-GR"/>
        </w:rPr>
        <w:t xml:space="preserve">Οι </w:t>
      </w:r>
      <w:r w:rsidR="001D05CB" w:rsidRPr="001D05CB">
        <w:rPr>
          <w:lang w:val="el-GR"/>
        </w:rPr>
        <w:t xml:space="preserve">επιχειρήσεις </w:t>
      </w:r>
      <w:r>
        <w:rPr>
          <w:lang w:val="el-GR"/>
        </w:rPr>
        <w:t xml:space="preserve">των οποίων </w:t>
      </w:r>
      <w:r w:rsidR="001D05CB" w:rsidRPr="001D05CB">
        <w:rPr>
          <w:lang w:val="el-GR"/>
        </w:rPr>
        <w:t>η δραστηριότητ</w:t>
      </w:r>
      <w:r>
        <w:rPr>
          <w:lang w:val="el-GR"/>
        </w:rPr>
        <w:t>α</w:t>
      </w:r>
      <w:r w:rsidR="001D05CB" w:rsidRPr="001D05CB">
        <w:rPr>
          <w:lang w:val="el-GR"/>
        </w:rPr>
        <w:t xml:space="preserve"> έχει ανασταλεί με κρατική εντολή θα λάβουν</w:t>
      </w:r>
      <w:r>
        <w:rPr>
          <w:lang w:val="el-GR"/>
        </w:rPr>
        <w:t>:</w:t>
      </w:r>
    </w:p>
    <w:p w:rsidR="00DE6727" w:rsidRDefault="001D05CB" w:rsidP="00DE6727">
      <w:pPr>
        <w:pStyle w:val="ListParagraph"/>
        <w:spacing w:after="0" w:line="240" w:lineRule="auto"/>
        <w:ind w:left="567"/>
        <w:jc w:val="both"/>
        <w:rPr>
          <w:lang w:val="el-GR"/>
        </w:rPr>
      </w:pPr>
      <w:r w:rsidRPr="001D05CB">
        <w:rPr>
          <w:lang w:val="el-GR"/>
        </w:rPr>
        <w:t>(α) οι ατομικές επιχειρήσεις χωρίς εργαζόμενους</w:t>
      </w:r>
      <w:r>
        <w:rPr>
          <w:lang w:val="el-GR"/>
        </w:rPr>
        <w:t xml:space="preserve"> και χωρίς ταμειακή</w:t>
      </w:r>
      <w:r w:rsidR="00184D69">
        <w:rPr>
          <w:lang w:val="el-GR"/>
        </w:rPr>
        <w:t xml:space="preserve"> μηχανή,</w:t>
      </w:r>
      <w:r w:rsidRPr="001D05CB">
        <w:rPr>
          <w:lang w:val="el-GR"/>
        </w:rPr>
        <w:t xml:space="preserve"> σταθερό ποσό 2.000 ευρώ</w:t>
      </w:r>
      <w:r w:rsidR="00DE6727">
        <w:rPr>
          <w:lang w:val="el-GR"/>
        </w:rPr>
        <w:t>,</w:t>
      </w:r>
      <w:r w:rsidRPr="001D05CB">
        <w:rPr>
          <w:lang w:val="el-GR"/>
        </w:rPr>
        <w:t xml:space="preserve"> ανεξαρτήτως μαθηματικού τύπου,</w:t>
      </w:r>
    </w:p>
    <w:p w:rsidR="001D05CB" w:rsidRDefault="001D05CB" w:rsidP="00DE6727">
      <w:pPr>
        <w:pStyle w:val="ListParagraph"/>
        <w:spacing w:after="0" w:line="240" w:lineRule="auto"/>
        <w:ind w:left="567"/>
        <w:jc w:val="both"/>
        <w:rPr>
          <w:lang w:val="el-GR"/>
        </w:rPr>
      </w:pPr>
      <w:r w:rsidRPr="001D05CB">
        <w:rPr>
          <w:lang w:val="el-GR"/>
        </w:rPr>
        <w:t xml:space="preserve">(β) </w:t>
      </w:r>
      <w:r w:rsidR="00DE6727">
        <w:rPr>
          <w:lang w:val="el-GR"/>
        </w:rPr>
        <w:t xml:space="preserve">για τις </w:t>
      </w:r>
      <w:r w:rsidRPr="001D05CB">
        <w:rPr>
          <w:lang w:val="el-GR"/>
        </w:rPr>
        <w:t>υπόλοιπες επιχειρήσεις ισχύει ο μαθηματικός τύπος</w:t>
      </w:r>
      <w:r w:rsidR="00DE6727">
        <w:rPr>
          <w:lang w:val="el-GR"/>
        </w:rPr>
        <w:t>,</w:t>
      </w:r>
      <w:r w:rsidRPr="001D05CB">
        <w:rPr>
          <w:lang w:val="el-GR"/>
        </w:rPr>
        <w:t xml:space="preserve"> με κατώτατο όριο τα 2.000 ευρώ. Επιπλέον για τις επιχειρήσεις </w:t>
      </w:r>
      <w:r w:rsidR="00DE6727">
        <w:rPr>
          <w:lang w:val="el-GR"/>
        </w:rPr>
        <w:t xml:space="preserve">των οποίων </w:t>
      </w:r>
      <w:r w:rsidRPr="001D05CB">
        <w:rPr>
          <w:lang w:val="el-GR"/>
        </w:rPr>
        <w:t>η δραστηριότητ</w:t>
      </w:r>
      <w:r w:rsidR="00DE6727">
        <w:rPr>
          <w:lang w:val="el-GR"/>
        </w:rPr>
        <w:t xml:space="preserve">α </w:t>
      </w:r>
      <w:r w:rsidRPr="001D05CB">
        <w:rPr>
          <w:lang w:val="el-GR"/>
        </w:rPr>
        <w:t>έχει ανασταλεί με κρατική εντολή ισχύει το κατώτατο όριο αναλογικά μ</w:t>
      </w:r>
      <w:r w:rsidR="003377E8">
        <w:rPr>
          <w:lang w:val="el-GR"/>
        </w:rPr>
        <w:t xml:space="preserve">ε τον αριθμό εργαζομένων (2.000 </w:t>
      </w:r>
      <w:r w:rsidR="003377E8" w:rsidRPr="001D05CB">
        <w:rPr>
          <w:lang w:val="el-GR"/>
        </w:rPr>
        <w:t>ευρώ</w:t>
      </w:r>
      <w:r w:rsidR="003377E8">
        <w:rPr>
          <w:lang w:val="el-GR"/>
        </w:rPr>
        <w:t xml:space="preserve"> χωρίς εργαζόμενους, 4.000 </w:t>
      </w:r>
      <w:r w:rsidR="003377E8" w:rsidRPr="001D05CB">
        <w:rPr>
          <w:lang w:val="el-GR"/>
        </w:rPr>
        <w:t xml:space="preserve">ευρώ </w:t>
      </w:r>
      <w:r w:rsidR="003377E8">
        <w:rPr>
          <w:lang w:val="el-GR"/>
        </w:rPr>
        <w:t xml:space="preserve">έως 5 εργαζόμενους, </w:t>
      </w:r>
      <w:r w:rsidRPr="001D05CB">
        <w:rPr>
          <w:lang w:val="el-GR"/>
        </w:rPr>
        <w:t>8.00</w:t>
      </w:r>
      <w:r w:rsidR="003377E8">
        <w:rPr>
          <w:lang w:val="el-GR"/>
        </w:rPr>
        <w:t xml:space="preserve">0 </w:t>
      </w:r>
      <w:r w:rsidR="003377E8" w:rsidRPr="001D05CB">
        <w:rPr>
          <w:lang w:val="el-GR"/>
        </w:rPr>
        <w:t xml:space="preserve">ευρώ </w:t>
      </w:r>
      <w:r w:rsidR="003377E8">
        <w:rPr>
          <w:lang w:val="el-GR"/>
        </w:rPr>
        <w:t xml:space="preserve">έως 20 εργαζόμενους, 15.000 </w:t>
      </w:r>
      <w:r w:rsidR="003377E8" w:rsidRPr="001D05CB">
        <w:rPr>
          <w:lang w:val="el-GR"/>
        </w:rPr>
        <w:t xml:space="preserve">ευρώ </w:t>
      </w:r>
      <w:r w:rsidR="003377E8">
        <w:rPr>
          <w:lang w:val="el-GR"/>
        </w:rPr>
        <w:t xml:space="preserve">έως 50 εργαζόμενους και </w:t>
      </w:r>
      <w:r w:rsidRPr="001D05CB">
        <w:rPr>
          <w:lang w:val="el-GR"/>
        </w:rPr>
        <w:t>30.000</w:t>
      </w:r>
      <w:r w:rsidR="003377E8">
        <w:rPr>
          <w:lang w:val="el-GR"/>
        </w:rPr>
        <w:t xml:space="preserve"> </w:t>
      </w:r>
      <w:r w:rsidR="003377E8" w:rsidRPr="001D05CB">
        <w:rPr>
          <w:lang w:val="el-GR"/>
        </w:rPr>
        <w:t xml:space="preserve">ευρώ </w:t>
      </w:r>
      <w:r w:rsidR="003377E8">
        <w:rPr>
          <w:lang w:val="el-GR"/>
        </w:rPr>
        <w:t>άνω των 50 εργαζομένων</w:t>
      </w:r>
      <w:r w:rsidRPr="001D05CB">
        <w:rPr>
          <w:lang w:val="el-GR"/>
        </w:rPr>
        <w:t>).</w:t>
      </w:r>
    </w:p>
    <w:p w:rsidR="00DE6727" w:rsidRDefault="00DE6727" w:rsidP="00910A5B">
      <w:pPr>
        <w:pStyle w:val="ListParagraph"/>
        <w:numPr>
          <w:ilvl w:val="1"/>
          <w:numId w:val="6"/>
        </w:numPr>
        <w:spacing w:after="0" w:line="240" w:lineRule="auto"/>
        <w:ind w:left="567" w:hanging="283"/>
        <w:jc w:val="both"/>
        <w:rPr>
          <w:lang w:val="el-GR"/>
        </w:rPr>
      </w:pPr>
      <w:r>
        <w:rPr>
          <w:lang w:val="el-GR"/>
        </w:rPr>
        <w:t xml:space="preserve">Οι </w:t>
      </w:r>
      <w:r w:rsidR="003377E8">
        <w:rPr>
          <w:lang w:val="el-GR"/>
        </w:rPr>
        <w:t xml:space="preserve">επιχειρήσεις </w:t>
      </w:r>
      <w:r>
        <w:rPr>
          <w:lang w:val="el-GR"/>
        </w:rPr>
        <w:t xml:space="preserve">των οποίων </w:t>
      </w:r>
      <w:r w:rsidR="003377E8" w:rsidRPr="003377E8">
        <w:rPr>
          <w:lang w:val="el-GR"/>
        </w:rPr>
        <w:t>η δραστηριότητ</w:t>
      </w:r>
      <w:r>
        <w:rPr>
          <w:lang w:val="el-GR"/>
        </w:rPr>
        <w:t xml:space="preserve">α </w:t>
      </w:r>
      <w:r w:rsidR="003377E8">
        <w:rPr>
          <w:lang w:val="el-GR"/>
        </w:rPr>
        <w:t xml:space="preserve">δεν </w:t>
      </w:r>
      <w:r w:rsidR="003377E8" w:rsidRPr="003377E8">
        <w:rPr>
          <w:lang w:val="el-GR"/>
        </w:rPr>
        <w:t>έχει ανασταλεί με κρατική εντολή θα λάβουν</w:t>
      </w:r>
      <w:r>
        <w:rPr>
          <w:lang w:val="el-GR"/>
        </w:rPr>
        <w:t>:</w:t>
      </w:r>
    </w:p>
    <w:p w:rsidR="00DE6727" w:rsidRDefault="003377E8" w:rsidP="00DE6727">
      <w:pPr>
        <w:pStyle w:val="ListParagraph"/>
        <w:spacing w:after="0" w:line="240" w:lineRule="auto"/>
        <w:ind w:left="567"/>
        <w:jc w:val="both"/>
        <w:rPr>
          <w:lang w:val="el-GR"/>
        </w:rPr>
      </w:pPr>
      <w:r w:rsidRPr="003377E8">
        <w:rPr>
          <w:lang w:val="el-GR"/>
        </w:rPr>
        <w:t>(α) οι ατομικές επιχειρήσεις χωρίς εργαζόμενους κ</w:t>
      </w:r>
      <w:r>
        <w:rPr>
          <w:lang w:val="el-GR"/>
        </w:rPr>
        <w:t xml:space="preserve">αι χωρίς ταμειακή </w:t>
      </w:r>
      <w:r w:rsidR="00A64463">
        <w:rPr>
          <w:lang w:val="el-GR"/>
        </w:rPr>
        <w:t xml:space="preserve">μηχανή </w:t>
      </w:r>
      <w:r>
        <w:rPr>
          <w:lang w:val="el-GR"/>
        </w:rPr>
        <w:t>σταθερό ποσό 1</w:t>
      </w:r>
      <w:r w:rsidRPr="003377E8">
        <w:rPr>
          <w:lang w:val="el-GR"/>
        </w:rPr>
        <w:t>.000 ευρώ</w:t>
      </w:r>
      <w:r w:rsidR="00DE6727">
        <w:rPr>
          <w:lang w:val="el-GR"/>
        </w:rPr>
        <w:t>,</w:t>
      </w:r>
      <w:r w:rsidRPr="003377E8">
        <w:rPr>
          <w:lang w:val="el-GR"/>
        </w:rPr>
        <w:t xml:space="preserve"> ανεξαρτήτως μαθηματικού τύπου,</w:t>
      </w:r>
    </w:p>
    <w:p w:rsidR="003377E8" w:rsidRPr="001D05CB" w:rsidRDefault="003377E8" w:rsidP="00DE6727">
      <w:pPr>
        <w:pStyle w:val="ListParagraph"/>
        <w:spacing w:after="0" w:line="240" w:lineRule="auto"/>
        <w:ind w:left="567"/>
        <w:jc w:val="both"/>
        <w:rPr>
          <w:lang w:val="el-GR"/>
        </w:rPr>
      </w:pPr>
      <w:r w:rsidRPr="003377E8">
        <w:rPr>
          <w:lang w:val="el-GR"/>
        </w:rPr>
        <w:t>(β) για τις υπόλοιπες επιχειρήσεις ισχύει ο μαθηματικός τύπος</w:t>
      </w:r>
      <w:r w:rsidR="00DE6727">
        <w:rPr>
          <w:lang w:val="el-GR"/>
        </w:rPr>
        <w:t>,</w:t>
      </w:r>
      <w:r w:rsidRPr="003377E8">
        <w:rPr>
          <w:lang w:val="el-GR"/>
        </w:rPr>
        <w:t xml:space="preserve"> με</w:t>
      </w:r>
      <w:r>
        <w:rPr>
          <w:lang w:val="el-GR"/>
        </w:rPr>
        <w:t xml:space="preserve"> κατώτατο όριο τα 1</w:t>
      </w:r>
      <w:r w:rsidRPr="003377E8">
        <w:rPr>
          <w:lang w:val="el-GR"/>
        </w:rPr>
        <w:t>.000 ευρώ</w:t>
      </w:r>
      <w:r>
        <w:rPr>
          <w:lang w:val="el-GR"/>
        </w:rPr>
        <w:t>.</w:t>
      </w:r>
    </w:p>
    <w:p w:rsidR="00DE6727" w:rsidRDefault="00DE6727" w:rsidP="00910A5B">
      <w:pPr>
        <w:spacing w:after="0" w:line="240" w:lineRule="auto"/>
        <w:jc w:val="both"/>
        <w:rPr>
          <w:lang w:val="el-GR"/>
        </w:rPr>
      </w:pPr>
    </w:p>
    <w:p w:rsidR="0005227E" w:rsidRDefault="0005227E" w:rsidP="0005227E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Το ήμισυ (50%) του ποσού της ενίσχυσης δεν επιστρέφεται, με τον όρο η επιχείρηση να διατηρήσει το ίδιο επίπεδο απασχόλησης μέχρι τις 31 Μαρτίου 2021.</w:t>
      </w:r>
    </w:p>
    <w:p w:rsidR="0005227E" w:rsidRDefault="0005227E" w:rsidP="00910A5B">
      <w:pPr>
        <w:spacing w:after="0" w:line="240" w:lineRule="auto"/>
        <w:jc w:val="both"/>
        <w:rPr>
          <w:lang w:val="el-GR"/>
        </w:rPr>
      </w:pPr>
    </w:p>
    <w:p w:rsidR="00593AD6" w:rsidRDefault="0005227E" w:rsidP="00910A5B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Όσον αφορά στο υπόλοιπο 50% της ενίσχυσης, γ</w:t>
      </w:r>
      <w:r w:rsidR="00593AD6">
        <w:rPr>
          <w:lang w:val="el-GR"/>
        </w:rPr>
        <w:t xml:space="preserve">ια το χρονικό διάστημα </w:t>
      </w:r>
      <w:r w:rsidR="00DE6727">
        <w:rPr>
          <w:lang w:val="el-GR"/>
        </w:rPr>
        <w:t>έ</w:t>
      </w:r>
      <w:r w:rsidR="00593AD6">
        <w:rPr>
          <w:lang w:val="el-GR"/>
        </w:rPr>
        <w:t>ως την 31η Δεκεμβρίου 2021 παρέχεται άτοκη περίοδος χάριτος</w:t>
      </w:r>
      <w:r w:rsidR="00DE6727">
        <w:rPr>
          <w:lang w:val="el-GR"/>
        </w:rPr>
        <w:t>,</w:t>
      </w:r>
      <w:r w:rsidR="00593AD6">
        <w:rPr>
          <w:lang w:val="el-GR"/>
        </w:rPr>
        <w:t xml:space="preserve"> κατά την οποία η δικαιούχος επιχείρηση δεν υποχρεούται να επιστρέψει οιοδήποτε τμήμα κεφαλαίου ή τόκων, ενώ</w:t>
      </w:r>
      <w:r w:rsidR="00DE6727">
        <w:rPr>
          <w:lang w:val="el-GR"/>
        </w:rPr>
        <w:t>,</w:t>
      </w:r>
      <w:r w:rsidR="00593AD6">
        <w:rPr>
          <w:lang w:val="el-GR"/>
        </w:rPr>
        <w:t xml:space="preserve"> μετά την παρέλευση της περιόδου χάριτος, το οφειλόμενο ποσό αποπληρώνεται σε σαράντα (40) ισόποσες τοκοχρεωλυτικές μηνιαίες δόσεις.</w:t>
      </w:r>
    </w:p>
    <w:p w:rsidR="00DE6727" w:rsidRDefault="00DE6727" w:rsidP="00910A5B">
      <w:pPr>
        <w:spacing w:after="0" w:line="240" w:lineRule="auto"/>
        <w:jc w:val="both"/>
        <w:rPr>
          <w:lang w:val="el-GR"/>
        </w:rPr>
      </w:pPr>
    </w:p>
    <w:p w:rsidR="00F835F2" w:rsidRPr="00DE6727" w:rsidRDefault="00F835F2" w:rsidP="00910A5B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b/>
        </w:rPr>
      </w:pPr>
      <w:r w:rsidRPr="00DE6727">
        <w:rPr>
          <w:b/>
          <w:lang w:val="el-GR"/>
        </w:rPr>
        <w:t>Διαδικασία υποβολής αιτήσεων</w:t>
      </w:r>
    </w:p>
    <w:p w:rsidR="008125BE" w:rsidRPr="00F835F2" w:rsidRDefault="00DE6727" w:rsidP="00910A5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el-GR"/>
        </w:rPr>
      </w:pPr>
      <w:r>
        <w:rPr>
          <w:lang w:val="el-GR"/>
        </w:rPr>
        <w:t>Α</w:t>
      </w:r>
      <w:r w:rsidR="008125BE" w:rsidRPr="00F835F2">
        <w:rPr>
          <w:lang w:val="el-GR"/>
        </w:rPr>
        <w:t>παραίτητη προϋπόθεση για την υποβολή της αίτησης χορήγηση</w:t>
      </w:r>
      <w:r>
        <w:rPr>
          <w:lang w:val="el-GR"/>
        </w:rPr>
        <w:t>ς</w:t>
      </w:r>
      <w:r w:rsidR="008125BE" w:rsidRPr="00F835F2">
        <w:rPr>
          <w:lang w:val="el-GR"/>
        </w:rPr>
        <w:t xml:space="preserve"> επιστρεπτέας προκαταβολής είναι η ενδιαφερ</w:t>
      </w:r>
      <w:r>
        <w:rPr>
          <w:lang w:val="el-GR"/>
        </w:rPr>
        <w:t>όμενη επιχείρηση να έχει υποβάλ</w:t>
      </w:r>
      <w:r w:rsidR="008125BE" w:rsidRPr="00F835F2">
        <w:rPr>
          <w:lang w:val="el-GR"/>
        </w:rPr>
        <w:t>ει προηγουμένως στην</w:t>
      </w:r>
      <w:r w:rsidR="00F835F2" w:rsidRPr="00F835F2">
        <w:rPr>
          <w:lang w:val="el-GR"/>
        </w:rPr>
        <w:t xml:space="preserve"> </w:t>
      </w:r>
      <w:r w:rsidR="009A0822" w:rsidRPr="00F835F2">
        <w:rPr>
          <w:lang w:val="el-GR"/>
        </w:rPr>
        <w:t>ηλεκτρονική πλατφόρμα</w:t>
      </w:r>
      <w:r w:rsidR="008125BE" w:rsidRPr="00F835F2">
        <w:rPr>
          <w:lang w:val="el-GR"/>
        </w:rPr>
        <w:t xml:space="preserve"> «myBusinessSupport»</w:t>
      </w:r>
      <w:r w:rsidR="009A0822" w:rsidRPr="00F835F2">
        <w:rPr>
          <w:lang w:val="el-GR"/>
        </w:rPr>
        <w:t xml:space="preserve"> (</w:t>
      </w:r>
      <w:hyperlink r:id="rId10" w:history="1">
        <w:r w:rsidR="009A0822" w:rsidRPr="00F835F2">
          <w:rPr>
            <w:rStyle w:val="Hyperlink"/>
            <w:lang w:val="el-GR"/>
          </w:rPr>
          <w:t>https://www.aade.gr/mybusinesssupport</w:t>
        </w:r>
      </w:hyperlink>
      <w:r w:rsidR="009A0822" w:rsidRPr="00F835F2">
        <w:rPr>
          <w:lang w:val="el-GR"/>
        </w:rPr>
        <w:t xml:space="preserve">) </w:t>
      </w:r>
      <w:r w:rsidR="008125BE" w:rsidRPr="00F835F2">
        <w:rPr>
          <w:lang w:val="el-GR"/>
        </w:rPr>
        <w:t>τα στοιχεία</w:t>
      </w:r>
      <w:r w:rsidR="00EC4AC7">
        <w:rPr>
          <w:lang w:val="el-GR"/>
        </w:rPr>
        <w:t xml:space="preserve"> του</w:t>
      </w:r>
      <w:r w:rsidR="008125BE" w:rsidRPr="00F835F2">
        <w:rPr>
          <w:lang w:val="el-GR"/>
        </w:rPr>
        <w:t xml:space="preserve"> κύκλου εργασιών ΦΠΑ</w:t>
      </w:r>
      <w:r w:rsidR="00EC4AC7">
        <w:rPr>
          <w:lang w:val="el-GR"/>
        </w:rPr>
        <w:t>,</w:t>
      </w:r>
      <w:r w:rsidR="008125BE" w:rsidRPr="00F835F2">
        <w:rPr>
          <w:lang w:val="el-GR"/>
        </w:rPr>
        <w:t xml:space="preserve"> για επιχειρήσεις υποκείμενες σε ΦΠΑ</w:t>
      </w:r>
      <w:r w:rsidR="00EC4AC7">
        <w:rPr>
          <w:lang w:val="el-GR"/>
        </w:rPr>
        <w:t>,</w:t>
      </w:r>
      <w:r w:rsidR="008125BE" w:rsidRPr="00F835F2">
        <w:rPr>
          <w:lang w:val="el-GR"/>
        </w:rPr>
        <w:t xml:space="preserve"> ή τα ακαθάριστα έσοδα</w:t>
      </w:r>
      <w:r w:rsidR="00EC4AC7">
        <w:rPr>
          <w:lang w:val="el-GR"/>
        </w:rPr>
        <w:t>,</w:t>
      </w:r>
      <w:r w:rsidR="008125BE" w:rsidRPr="00F835F2">
        <w:rPr>
          <w:lang w:val="el-GR"/>
        </w:rPr>
        <w:t xml:space="preserve"> για επιχειρήσεις μη υποκείμενες σε ΦΠΑ</w:t>
      </w:r>
      <w:r w:rsidR="00EC4AC7">
        <w:rPr>
          <w:lang w:val="el-GR"/>
        </w:rPr>
        <w:t>,</w:t>
      </w:r>
      <w:r w:rsidR="009A0822" w:rsidRPr="00F835F2">
        <w:rPr>
          <w:lang w:val="el-GR"/>
        </w:rPr>
        <w:t xml:space="preserve"> των προηγούμενων μηνών</w:t>
      </w:r>
      <w:r w:rsidR="008125BE" w:rsidRPr="00F835F2">
        <w:rPr>
          <w:lang w:val="el-GR"/>
        </w:rPr>
        <w:t>. Για αυτό το</w:t>
      </w:r>
      <w:r>
        <w:rPr>
          <w:lang w:val="el-GR"/>
        </w:rPr>
        <w:t>ν</w:t>
      </w:r>
      <w:r w:rsidR="008125BE" w:rsidRPr="00F835F2">
        <w:rPr>
          <w:lang w:val="el-GR"/>
        </w:rPr>
        <w:t xml:space="preserve"> σκοπό</w:t>
      </w:r>
      <w:r>
        <w:rPr>
          <w:lang w:val="el-GR"/>
        </w:rPr>
        <w:t>,</w:t>
      </w:r>
      <w:r w:rsidR="008125BE" w:rsidRPr="00F835F2">
        <w:rPr>
          <w:lang w:val="el-GR"/>
        </w:rPr>
        <w:t xml:space="preserve"> καλούνται οι επιχειρήσεις να </w:t>
      </w:r>
      <w:r w:rsidR="00FA13D9" w:rsidRPr="00F835F2">
        <w:rPr>
          <w:lang w:val="el-GR"/>
        </w:rPr>
        <w:t xml:space="preserve">υποβάλουν </w:t>
      </w:r>
      <w:r w:rsidR="00527024">
        <w:rPr>
          <w:lang w:val="el-GR"/>
        </w:rPr>
        <w:t xml:space="preserve">άμεσα </w:t>
      </w:r>
      <w:r w:rsidR="00FA13D9" w:rsidRPr="00F835F2">
        <w:rPr>
          <w:lang w:val="el-GR"/>
        </w:rPr>
        <w:t>τα σχετικά στοιχεία</w:t>
      </w:r>
      <w:r w:rsidR="008125BE" w:rsidRPr="00F835F2">
        <w:rPr>
          <w:lang w:val="el-GR"/>
        </w:rPr>
        <w:t>.</w:t>
      </w:r>
    </w:p>
    <w:p w:rsidR="00527024" w:rsidRDefault="008125BE" w:rsidP="00910A5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el-GR"/>
        </w:rPr>
      </w:pPr>
      <w:r w:rsidRPr="00F835F2">
        <w:rPr>
          <w:lang w:val="el-GR"/>
        </w:rPr>
        <w:t xml:space="preserve">Κατόπιν, </w:t>
      </w:r>
      <w:r w:rsidRPr="00527024">
        <w:rPr>
          <w:b/>
          <w:lang w:val="el-GR"/>
        </w:rPr>
        <w:t>εντός των επόμενων ημερών</w:t>
      </w:r>
      <w:r w:rsidRPr="00F835F2">
        <w:rPr>
          <w:lang w:val="el-GR"/>
        </w:rPr>
        <w:t xml:space="preserve">, θα ανοίξει η </w:t>
      </w:r>
      <w:r w:rsidR="00DE6727">
        <w:rPr>
          <w:lang w:val="el-GR"/>
        </w:rPr>
        <w:t>πλατ</w:t>
      </w:r>
      <w:r w:rsidRPr="00F835F2">
        <w:rPr>
          <w:lang w:val="el-GR"/>
        </w:rPr>
        <w:t>φόρμα υποβολής αιτήσεων</w:t>
      </w:r>
      <w:r w:rsidR="00FA13D9" w:rsidRPr="00F835F2">
        <w:rPr>
          <w:lang w:val="el-GR"/>
        </w:rPr>
        <w:t xml:space="preserve"> για τη χορήγηση </w:t>
      </w:r>
      <w:r w:rsidR="00DE6727">
        <w:rPr>
          <w:lang w:val="el-GR"/>
        </w:rPr>
        <w:t xml:space="preserve">της </w:t>
      </w:r>
      <w:r w:rsidR="00FA13D9" w:rsidRPr="00F835F2">
        <w:rPr>
          <w:lang w:val="el-GR"/>
        </w:rPr>
        <w:t>Επιστρεπτέας Προκαταβολής</w:t>
      </w:r>
      <w:r w:rsidR="00DE6727">
        <w:rPr>
          <w:lang w:val="el-GR"/>
        </w:rPr>
        <w:t xml:space="preserve"> 4</w:t>
      </w:r>
      <w:r w:rsidRPr="00F835F2">
        <w:rPr>
          <w:lang w:val="el-GR"/>
        </w:rPr>
        <w:t xml:space="preserve">, όπου θα παρουσιάζεται </w:t>
      </w:r>
      <w:r w:rsidR="009A0822" w:rsidRPr="00F835F2">
        <w:rPr>
          <w:lang w:val="el-GR"/>
        </w:rPr>
        <w:t>απευθείας το ποσό της ενίσχυσης που δικαιούται η επιχείρηση</w:t>
      </w:r>
      <w:r w:rsidR="00277215" w:rsidRPr="00F835F2">
        <w:rPr>
          <w:lang w:val="el-GR"/>
        </w:rPr>
        <w:t>, εφόσον πληροί τα κριτήρια ένταξης</w:t>
      </w:r>
      <w:r w:rsidR="009A0822" w:rsidRPr="00F835F2">
        <w:rPr>
          <w:lang w:val="el-GR"/>
        </w:rPr>
        <w:t>.</w:t>
      </w:r>
    </w:p>
    <w:p w:rsidR="00527024" w:rsidRDefault="00DE6727" w:rsidP="00527024">
      <w:pPr>
        <w:pStyle w:val="ListParagraph"/>
        <w:spacing w:after="0" w:line="240" w:lineRule="auto"/>
        <w:jc w:val="both"/>
        <w:rPr>
          <w:lang w:val="el-GR"/>
        </w:rPr>
      </w:pPr>
      <w:r>
        <w:rPr>
          <w:lang w:val="el-GR"/>
        </w:rPr>
        <w:t>Επισημαίνε</w:t>
      </w:r>
      <w:r w:rsidR="00F835F2">
        <w:rPr>
          <w:lang w:val="el-GR"/>
        </w:rPr>
        <w:t xml:space="preserve">ται ότι έχει καταργηθεί η φόρμα εκδήλωσης ενδιαφέροντος που έπρεπε να υποβληθεί σε προγενέστερο στάδιο, όπως ίσχυε </w:t>
      </w:r>
      <w:r>
        <w:rPr>
          <w:lang w:val="el-GR"/>
        </w:rPr>
        <w:t xml:space="preserve">στους </w:t>
      </w:r>
      <w:r w:rsidR="00F835F2">
        <w:rPr>
          <w:lang w:val="el-GR"/>
        </w:rPr>
        <w:t>προηγούμεν</w:t>
      </w:r>
      <w:r>
        <w:rPr>
          <w:lang w:val="el-GR"/>
        </w:rPr>
        <w:t>ους τρεις κύκλους της</w:t>
      </w:r>
      <w:r w:rsidR="00F835F2">
        <w:rPr>
          <w:lang w:val="el-GR"/>
        </w:rPr>
        <w:t xml:space="preserve"> </w:t>
      </w:r>
      <w:r>
        <w:rPr>
          <w:lang w:val="el-GR"/>
        </w:rPr>
        <w:t>Ε</w:t>
      </w:r>
      <w:r w:rsidR="00F835F2">
        <w:rPr>
          <w:lang w:val="el-GR"/>
        </w:rPr>
        <w:t>πιστρεπτέ</w:t>
      </w:r>
      <w:r>
        <w:rPr>
          <w:lang w:val="el-GR"/>
        </w:rPr>
        <w:t>α</w:t>
      </w:r>
      <w:r w:rsidR="00F835F2">
        <w:rPr>
          <w:lang w:val="el-GR"/>
        </w:rPr>
        <w:t xml:space="preserve">ς </w:t>
      </w:r>
      <w:r>
        <w:rPr>
          <w:lang w:val="el-GR"/>
        </w:rPr>
        <w:t>Π</w:t>
      </w:r>
      <w:r w:rsidR="00F835F2">
        <w:rPr>
          <w:lang w:val="el-GR"/>
        </w:rPr>
        <w:t>ροκαταβολ</w:t>
      </w:r>
      <w:r>
        <w:rPr>
          <w:lang w:val="el-GR"/>
        </w:rPr>
        <w:t>ή</w:t>
      </w:r>
      <w:r w:rsidR="00F835F2">
        <w:rPr>
          <w:lang w:val="el-GR"/>
        </w:rPr>
        <w:t>ς.</w:t>
      </w:r>
    </w:p>
    <w:p w:rsidR="00057402" w:rsidRPr="00F835F2" w:rsidRDefault="009A0822" w:rsidP="00527024">
      <w:pPr>
        <w:pStyle w:val="ListParagraph"/>
        <w:spacing w:after="0" w:line="240" w:lineRule="auto"/>
        <w:jc w:val="both"/>
        <w:rPr>
          <w:lang w:val="el-GR"/>
        </w:rPr>
      </w:pPr>
      <w:r w:rsidRPr="00F835F2">
        <w:rPr>
          <w:lang w:val="el-GR"/>
        </w:rPr>
        <w:t xml:space="preserve">Η </w:t>
      </w:r>
      <w:r w:rsidR="00C53885">
        <w:rPr>
          <w:lang w:val="el-GR"/>
        </w:rPr>
        <w:t>πλατ</w:t>
      </w:r>
      <w:r w:rsidRPr="00F835F2">
        <w:rPr>
          <w:lang w:val="el-GR"/>
        </w:rPr>
        <w:t xml:space="preserve">φόρμα υποβολής αιτήσεων θα παραμείνει ανοιχτή έως τις </w:t>
      </w:r>
      <w:r w:rsidRPr="00527024">
        <w:rPr>
          <w:b/>
          <w:lang w:val="el-GR"/>
        </w:rPr>
        <w:t>30 Νοεμβρίου</w:t>
      </w:r>
      <w:r w:rsidR="00FA13D9" w:rsidRPr="00527024">
        <w:rPr>
          <w:b/>
          <w:lang w:val="el-GR"/>
        </w:rPr>
        <w:t xml:space="preserve"> 2020</w:t>
      </w:r>
      <w:r w:rsidRPr="00F835F2">
        <w:rPr>
          <w:lang w:val="el-GR"/>
        </w:rPr>
        <w:t>.</w:t>
      </w:r>
    </w:p>
    <w:sectPr w:rsidR="00057402" w:rsidRPr="00F835F2" w:rsidSect="00910A5B">
      <w:footerReference w:type="default" r:id="rId11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702" w:rsidRDefault="00EB3702" w:rsidP="0071231C">
      <w:pPr>
        <w:spacing w:after="0" w:line="240" w:lineRule="auto"/>
      </w:pPr>
      <w:r>
        <w:separator/>
      </w:r>
    </w:p>
  </w:endnote>
  <w:endnote w:type="continuationSeparator" w:id="0">
    <w:p w:rsidR="00EB3702" w:rsidRDefault="00EB3702" w:rsidP="0071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ont288">
    <w:altName w:val="Times New Roman"/>
    <w:panose1 w:val="00000000000000000000"/>
    <w:charset w:val="00"/>
    <w:family w:val="roman"/>
    <w:notTrueType/>
    <w:pitch w:val="default"/>
  </w:font>
  <w:font w:name="Μοντέρνα">
    <w:altName w:val="Tahoma"/>
    <w:panose1 w:val="00000000000000000000"/>
    <w:charset w:val="4D"/>
    <w:family w:val="roman"/>
    <w:notTrueType/>
    <w:pitch w:val="default"/>
    <w:sig w:usb0="00000000" w:usb1="00000001" w:usb2="00000000" w:usb3="03370B9C" w:csb0="FFFFFFFF" w:csb1="03370878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36032"/>
      <w:docPartObj>
        <w:docPartGallery w:val="Page Numbers (Bottom of Page)"/>
        <w:docPartUnique/>
      </w:docPartObj>
    </w:sdtPr>
    <w:sdtEndPr/>
    <w:sdtContent>
      <w:p w:rsidR="0071231C" w:rsidRDefault="00EB3702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244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231C" w:rsidRPr="0071231C" w:rsidRDefault="0071231C" w:rsidP="0071231C">
    <w:pPr>
      <w:pStyle w:val="Footer"/>
      <w:tabs>
        <w:tab w:val="clear" w:pos="4153"/>
        <w:tab w:val="clear" w:pos="8306"/>
        <w:tab w:val="left" w:pos="5222"/>
      </w:tabs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702" w:rsidRDefault="00EB3702" w:rsidP="0071231C">
      <w:pPr>
        <w:spacing w:after="0" w:line="240" w:lineRule="auto"/>
      </w:pPr>
      <w:r>
        <w:separator/>
      </w:r>
    </w:p>
  </w:footnote>
  <w:footnote w:type="continuationSeparator" w:id="0">
    <w:p w:rsidR="00EB3702" w:rsidRDefault="00EB3702" w:rsidP="00712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93D71"/>
    <w:multiLevelType w:val="hybridMultilevel"/>
    <w:tmpl w:val="26F022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E0B64A1A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2483E"/>
    <w:multiLevelType w:val="hybridMultilevel"/>
    <w:tmpl w:val="90C8AD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C59AB"/>
    <w:multiLevelType w:val="hybridMultilevel"/>
    <w:tmpl w:val="E41E18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64818"/>
    <w:multiLevelType w:val="hybridMultilevel"/>
    <w:tmpl w:val="204EBA0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71B83"/>
    <w:multiLevelType w:val="hybridMultilevel"/>
    <w:tmpl w:val="49EC63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A5727"/>
    <w:multiLevelType w:val="hybridMultilevel"/>
    <w:tmpl w:val="E6644B9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12"/>
    <w:rsid w:val="0005227E"/>
    <w:rsid w:val="00057402"/>
    <w:rsid w:val="000B5689"/>
    <w:rsid w:val="000D0725"/>
    <w:rsid w:val="00106DE9"/>
    <w:rsid w:val="001211CE"/>
    <w:rsid w:val="001244F7"/>
    <w:rsid w:val="00147C0F"/>
    <w:rsid w:val="00184D69"/>
    <w:rsid w:val="00187BBF"/>
    <w:rsid w:val="001D05CB"/>
    <w:rsid w:val="001F6DDE"/>
    <w:rsid w:val="002362BB"/>
    <w:rsid w:val="00277215"/>
    <w:rsid w:val="002B1060"/>
    <w:rsid w:val="0032463D"/>
    <w:rsid w:val="00333653"/>
    <w:rsid w:val="003377E8"/>
    <w:rsid w:val="00386049"/>
    <w:rsid w:val="00451EDE"/>
    <w:rsid w:val="00460C8A"/>
    <w:rsid w:val="00487C4E"/>
    <w:rsid w:val="004901A3"/>
    <w:rsid w:val="004C4E0C"/>
    <w:rsid w:val="004F0512"/>
    <w:rsid w:val="00524F56"/>
    <w:rsid w:val="00527024"/>
    <w:rsid w:val="005533BB"/>
    <w:rsid w:val="0059180C"/>
    <w:rsid w:val="00593AD6"/>
    <w:rsid w:val="005F1101"/>
    <w:rsid w:val="005F603F"/>
    <w:rsid w:val="00614086"/>
    <w:rsid w:val="00616C50"/>
    <w:rsid w:val="006562E9"/>
    <w:rsid w:val="006B77FC"/>
    <w:rsid w:val="006E22F7"/>
    <w:rsid w:val="0071231C"/>
    <w:rsid w:val="008125BE"/>
    <w:rsid w:val="008206B2"/>
    <w:rsid w:val="0087217D"/>
    <w:rsid w:val="00910A5B"/>
    <w:rsid w:val="00922B6E"/>
    <w:rsid w:val="009A0822"/>
    <w:rsid w:val="00A64463"/>
    <w:rsid w:val="00A85774"/>
    <w:rsid w:val="00AA1D13"/>
    <w:rsid w:val="00BA6EEF"/>
    <w:rsid w:val="00BF1C53"/>
    <w:rsid w:val="00C07881"/>
    <w:rsid w:val="00C53885"/>
    <w:rsid w:val="00C55108"/>
    <w:rsid w:val="00C661AB"/>
    <w:rsid w:val="00C85D36"/>
    <w:rsid w:val="00D521D1"/>
    <w:rsid w:val="00DC6E88"/>
    <w:rsid w:val="00DE6727"/>
    <w:rsid w:val="00E00D14"/>
    <w:rsid w:val="00E06673"/>
    <w:rsid w:val="00E52175"/>
    <w:rsid w:val="00E64A97"/>
    <w:rsid w:val="00EB3702"/>
    <w:rsid w:val="00EC4AC7"/>
    <w:rsid w:val="00EE6A87"/>
    <w:rsid w:val="00F7294B"/>
    <w:rsid w:val="00F835F2"/>
    <w:rsid w:val="00F92DAF"/>
    <w:rsid w:val="00FA13D9"/>
    <w:rsid w:val="00FA209F"/>
    <w:rsid w:val="00FB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2A284-5AA3-4217-99C1-33056775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5F603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l-GR"/>
    </w:rPr>
  </w:style>
  <w:style w:type="paragraph" w:styleId="Heading3">
    <w:name w:val="heading 3"/>
    <w:basedOn w:val="Normal"/>
    <w:link w:val="3Char"/>
    <w:uiPriority w:val="9"/>
    <w:qFormat/>
    <w:rsid w:val="005F60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Char">
    <w:name w:val="Επικεφαλίδα 2 Char"/>
    <w:basedOn w:val="DefaultParagraphFont"/>
    <w:link w:val="Heading2"/>
    <w:uiPriority w:val="9"/>
    <w:semiHidden/>
    <w:rsid w:val="005F603F"/>
    <w:rPr>
      <w:rFonts w:ascii="Cambria" w:eastAsia="Times New Roman" w:hAnsi="Cambria" w:cs="Times New Roman"/>
      <w:b/>
      <w:bCs/>
      <w:color w:val="4F81BD"/>
      <w:sz w:val="26"/>
      <w:szCs w:val="26"/>
      <w:lang w:val="el-GR"/>
    </w:rPr>
  </w:style>
  <w:style w:type="character" w:customStyle="1" w:styleId="3Char">
    <w:name w:val="Επικεφαλίδα 3 Char"/>
    <w:basedOn w:val="DefaultParagraphFont"/>
    <w:link w:val="Heading3"/>
    <w:uiPriority w:val="9"/>
    <w:rsid w:val="005F603F"/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character" w:customStyle="1" w:styleId="mesotitlos">
    <w:name w:val="mesotitlos"/>
    <w:basedOn w:val="DefaultParagraphFont"/>
    <w:rsid w:val="005F603F"/>
  </w:style>
  <w:style w:type="paragraph" w:styleId="ListParagraph">
    <w:name w:val="List Paragraph"/>
    <w:basedOn w:val="Normal"/>
    <w:uiPriority w:val="34"/>
    <w:qFormat/>
    <w:rsid w:val="00922B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6673"/>
    <w:rPr>
      <w:color w:val="0000FF" w:themeColor="hyperlink"/>
      <w:u w:val="single"/>
    </w:rPr>
  </w:style>
  <w:style w:type="paragraph" w:styleId="BalloonText">
    <w:name w:val="Balloon Text"/>
    <w:basedOn w:val="Normal"/>
    <w:link w:val="Char"/>
    <w:uiPriority w:val="99"/>
    <w:semiHidden/>
    <w:unhideWhenUsed/>
    <w:rsid w:val="00057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DefaultParagraphFont"/>
    <w:link w:val="BalloonText"/>
    <w:uiPriority w:val="99"/>
    <w:semiHidden/>
    <w:rsid w:val="00057402"/>
    <w:rPr>
      <w:rFonts w:ascii="Tahoma" w:hAnsi="Tahoma" w:cs="Tahoma"/>
      <w:sz w:val="16"/>
      <w:szCs w:val="16"/>
    </w:rPr>
  </w:style>
  <w:style w:type="paragraph" w:customStyle="1" w:styleId="1">
    <w:name w:val="Παράγραφος λίστας1"/>
    <w:basedOn w:val="Normal"/>
    <w:qFormat/>
    <w:rsid w:val="00057402"/>
    <w:pPr>
      <w:suppressAutoHyphens/>
      <w:ind w:left="720"/>
    </w:pPr>
    <w:rPr>
      <w:rFonts w:ascii="Calibri" w:eastAsia="Calibri" w:hAnsi="Calibri" w:cs="font288"/>
      <w:color w:val="000000"/>
      <w:kern w:val="2"/>
      <w:lang w:val="el-GR" w:eastAsia="ar-SA"/>
    </w:rPr>
  </w:style>
  <w:style w:type="paragraph" w:customStyle="1" w:styleId="ColorfulList-Accent11">
    <w:name w:val="Colorful List - Accent 11"/>
    <w:basedOn w:val="Normal"/>
    <w:qFormat/>
    <w:rsid w:val="00057402"/>
    <w:pPr>
      <w:suppressAutoHyphens/>
      <w:ind w:left="720"/>
      <w:contextualSpacing/>
    </w:pPr>
    <w:rPr>
      <w:rFonts w:ascii="Calibri" w:eastAsia="Calibri" w:hAnsi="Calibri" w:cs="Times New Roman"/>
      <w:lang w:val="el-GR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7123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231C"/>
  </w:style>
  <w:style w:type="paragraph" w:styleId="Footer">
    <w:name w:val="footer"/>
    <w:basedOn w:val="Normal"/>
    <w:link w:val="FooterChar"/>
    <w:uiPriority w:val="99"/>
    <w:unhideWhenUsed/>
    <w:rsid w:val="007123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_iiluUEluqEA/R9azs5KQbgI/AAAAAAAAAAM/iQoPv6m4Jwo/s320/%CE%B5%CE%B8%CE%BD%CE%BF%CF%83%CE%B7%CE%BC%CE%BF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ade.gr/mybusinesssuppo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BF34B-90CC-4EFB-85A2-B61524AE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3932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Pantelis Arsenis</dc:creator>
  <cp:keywords/>
  <dc:description/>
  <cp:lastModifiedBy>Pantelis Arsenis</cp:lastModifiedBy>
  <cp:revision>2</cp:revision>
  <cp:lastPrinted>2020-11-16T13:55:00Z</cp:lastPrinted>
  <dcterms:created xsi:type="dcterms:W3CDTF">2020-11-16T14:48:00Z</dcterms:created>
  <dcterms:modified xsi:type="dcterms:W3CDTF">2020-11-16T14:48:00Z</dcterms:modified>
</cp:coreProperties>
</file>